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D1" w:rsidRDefault="00DA7606" w:rsidP="00DA7606">
      <w:pPr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 w:rsidRPr="00DA7606">
        <w:rPr>
          <w:rFonts w:ascii="Tahoma" w:hAnsi="Tahoma" w:cs="Tahoma"/>
          <w:b/>
          <w:sz w:val="28"/>
        </w:rPr>
        <w:t>Инструкция для кандидатов на аккредитацию для подачи заявления на аккредитацию</w:t>
      </w:r>
    </w:p>
    <w:p w:rsidR="00DA7606" w:rsidRDefault="00DA7606" w:rsidP="00DA7606">
      <w:pPr>
        <w:jc w:val="center"/>
        <w:rPr>
          <w:rFonts w:ascii="Tahoma" w:hAnsi="Tahoma" w:cs="Tahoma"/>
          <w:b/>
          <w:sz w:val="28"/>
        </w:rPr>
      </w:pPr>
    </w:p>
    <w:p w:rsidR="006147CC" w:rsidRPr="00FA564A" w:rsidRDefault="006147CC" w:rsidP="00BA64E4">
      <w:pPr>
        <w:jc w:val="both"/>
        <w:rPr>
          <w:rFonts w:ascii="Tahoma" w:hAnsi="Tahoma" w:cs="Tahoma"/>
          <w:sz w:val="28"/>
          <w:u w:val="single"/>
        </w:rPr>
      </w:pPr>
      <w:r w:rsidRPr="00FA564A">
        <w:rPr>
          <w:rFonts w:ascii="Tahoma" w:hAnsi="Tahoma" w:cs="Tahoma"/>
          <w:sz w:val="28"/>
          <w:u w:val="single"/>
        </w:rPr>
        <w:t>В соответ</w:t>
      </w:r>
      <w:r w:rsidR="00BA64E4" w:rsidRPr="00FA564A">
        <w:rPr>
          <w:rFonts w:ascii="Tahoma" w:hAnsi="Tahoma" w:cs="Tahoma"/>
          <w:sz w:val="28"/>
          <w:u w:val="single"/>
        </w:rPr>
        <w:t xml:space="preserve">ствии с пунктом 2.1. Приказа Министерства экономического развития Российской Федерации от 23.05.2018 № 263 «О порядке аккредитации арбитражных управляющих в целях осуществления ими полномочий конкурсного управляющего (внешнего управляющего) в деле о банкротстве застройщика в соответствии с Федеральным законом </w:t>
      </w:r>
      <w:r w:rsidR="00BA64E4" w:rsidRPr="00FA564A">
        <w:rPr>
          <w:rFonts w:ascii="Tahoma" w:hAnsi="Tahoma" w:cs="Tahoma"/>
          <w:sz w:val="28"/>
          <w:u w:val="single"/>
        </w:rPr>
        <w:br/>
        <w:t>«О несостоятельности (банкротстве)» заявление об аккредитации и прилагаемые к нему документы, подписанные усиленной квалифицированной электронной подписью, представляются кандидатом на аккредитацию в Фонд в электронной форме через сайт Фонда.</w:t>
      </w:r>
    </w:p>
    <w:p w:rsidR="00B6705B" w:rsidRDefault="00B6705B" w:rsidP="00DA7606">
      <w:pPr>
        <w:jc w:val="center"/>
        <w:rPr>
          <w:rFonts w:ascii="Tahoma" w:hAnsi="Tahoma" w:cs="Tahoma"/>
          <w:b/>
          <w:sz w:val="28"/>
        </w:rPr>
      </w:pPr>
    </w:p>
    <w:p w:rsidR="00B6705B" w:rsidRDefault="00B6705B" w:rsidP="00DA7606">
      <w:pPr>
        <w:jc w:val="center"/>
        <w:rPr>
          <w:rFonts w:ascii="Tahoma" w:hAnsi="Tahoma" w:cs="Tahoma"/>
          <w:b/>
          <w:sz w:val="28"/>
        </w:rPr>
      </w:pPr>
    </w:p>
    <w:p w:rsidR="00CB3DA9" w:rsidRDefault="00CB3DA9" w:rsidP="00DA7606">
      <w:pPr>
        <w:jc w:val="center"/>
        <w:rPr>
          <w:rFonts w:ascii="Tahoma" w:hAnsi="Tahoma" w:cs="Tahoma"/>
          <w:b/>
          <w:sz w:val="28"/>
        </w:rPr>
      </w:pPr>
    </w:p>
    <w:p w:rsidR="00B6705B" w:rsidRPr="00B6705B" w:rsidRDefault="00B6705B" w:rsidP="00B6705B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Выберите тип заявки (аккредитация/продление аккредитации) и укажите</w:t>
      </w:r>
      <w:r w:rsidRPr="00B6705B">
        <w:rPr>
          <w:rFonts w:ascii="Tahoma" w:hAnsi="Tahoma" w:cs="Tahoma"/>
          <w:sz w:val="24"/>
        </w:rPr>
        <w:t xml:space="preserve"> </w:t>
      </w:r>
      <w:r w:rsidR="00DA7606" w:rsidRPr="00B6705B">
        <w:rPr>
          <w:rFonts w:ascii="Tahoma" w:hAnsi="Tahoma" w:cs="Tahoma"/>
          <w:sz w:val="24"/>
        </w:rPr>
        <w:t xml:space="preserve">ФИО, </w:t>
      </w:r>
      <w:r w:rsidR="00F74B55" w:rsidRPr="00B6705B">
        <w:rPr>
          <w:rFonts w:ascii="Tahoma" w:hAnsi="Tahoma" w:cs="Tahoma"/>
          <w:sz w:val="24"/>
        </w:rPr>
        <w:t>мобильный т</w:t>
      </w:r>
      <w:r w:rsidR="00DA7606" w:rsidRPr="00B6705B">
        <w:rPr>
          <w:rFonts w:ascii="Tahoma" w:hAnsi="Tahoma" w:cs="Tahoma"/>
          <w:sz w:val="24"/>
        </w:rPr>
        <w:t>елефон</w:t>
      </w:r>
      <w:r w:rsidRPr="00B6705B">
        <w:rPr>
          <w:rFonts w:ascii="Tahoma" w:hAnsi="Tahoma" w:cs="Tahoma"/>
          <w:sz w:val="24"/>
        </w:rPr>
        <w:t xml:space="preserve"> и</w:t>
      </w:r>
      <w:r w:rsidR="00DA7606" w:rsidRPr="00B6705B">
        <w:rPr>
          <w:rFonts w:ascii="Tahoma" w:hAnsi="Tahoma" w:cs="Tahoma"/>
          <w:sz w:val="24"/>
        </w:rPr>
        <w:t xml:space="preserve"> электронную почту</w:t>
      </w:r>
      <w:r w:rsidRPr="00B6705B">
        <w:rPr>
          <w:rFonts w:ascii="Tahoma" w:hAnsi="Tahoma" w:cs="Tahoma"/>
          <w:sz w:val="24"/>
        </w:rPr>
        <w:t xml:space="preserve">. </w:t>
      </w:r>
    </w:p>
    <w:p w:rsidR="00B6705B" w:rsidRDefault="00B6705B" w:rsidP="00B6705B">
      <w:pPr>
        <w:jc w:val="both"/>
        <w:rPr>
          <w:rFonts w:ascii="Tahoma" w:hAnsi="Tahoma" w:cs="Tahoma"/>
          <w:sz w:val="24"/>
        </w:rPr>
      </w:pPr>
      <w:r>
        <w:rPr>
          <w:noProof/>
        </w:rPr>
        <w:drawing>
          <wp:inline distT="0" distB="0" distL="0" distR="0" wp14:anchorId="42E17EE6" wp14:editId="77173C39">
            <wp:extent cx="5940425" cy="2152015"/>
            <wp:effectExtent l="57150" t="57150" r="117475" b="1149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201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47EE" w:rsidRDefault="001447EE" w:rsidP="00B6705B">
      <w:pPr>
        <w:jc w:val="both"/>
        <w:rPr>
          <w:rFonts w:ascii="Tahoma" w:hAnsi="Tahoma" w:cs="Tahoma"/>
          <w:sz w:val="24"/>
        </w:rPr>
      </w:pPr>
    </w:p>
    <w:p w:rsidR="00B6705B" w:rsidRPr="00636BBD" w:rsidRDefault="00B6705B" w:rsidP="0020184F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636BBD">
        <w:rPr>
          <w:rFonts w:ascii="Tahoma" w:hAnsi="Tahoma" w:cs="Tahoma"/>
          <w:sz w:val="24"/>
        </w:rPr>
        <w:t>З</w:t>
      </w:r>
      <w:r w:rsidR="00DA7606" w:rsidRPr="00636BBD">
        <w:rPr>
          <w:rFonts w:ascii="Tahoma" w:hAnsi="Tahoma" w:cs="Tahoma"/>
          <w:sz w:val="24"/>
        </w:rPr>
        <w:t>агрузит</w:t>
      </w:r>
      <w:r w:rsidRPr="00636BBD">
        <w:rPr>
          <w:rFonts w:ascii="Tahoma" w:hAnsi="Tahoma" w:cs="Tahoma"/>
          <w:sz w:val="24"/>
        </w:rPr>
        <w:t>е</w:t>
      </w:r>
      <w:r w:rsidR="00DA7606" w:rsidRPr="00636BBD">
        <w:rPr>
          <w:rFonts w:ascii="Tahoma" w:hAnsi="Tahoma" w:cs="Tahoma"/>
          <w:sz w:val="24"/>
        </w:rPr>
        <w:t xml:space="preserve"> </w:t>
      </w:r>
      <w:r w:rsidRPr="00636BBD">
        <w:rPr>
          <w:rFonts w:ascii="Tahoma" w:hAnsi="Tahoma" w:cs="Tahoma"/>
          <w:sz w:val="24"/>
        </w:rPr>
        <w:t xml:space="preserve">указанные </w:t>
      </w:r>
      <w:r w:rsidR="00DA7606" w:rsidRPr="00636BBD">
        <w:rPr>
          <w:rFonts w:ascii="Tahoma" w:hAnsi="Tahoma" w:cs="Tahoma"/>
          <w:sz w:val="24"/>
        </w:rPr>
        <w:t>документ</w:t>
      </w:r>
      <w:r w:rsidR="00CB3DA9" w:rsidRPr="00636BBD">
        <w:rPr>
          <w:rFonts w:ascii="Tahoma" w:hAnsi="Tahoma" w:cs="Tahoma"/>
          <w:sz w:val="24"/>
        </w:rPr>
        <w:t>ы</w:t>
      </w:r>
      <w:r w:rsidR="00AC1496" w:rsidRPr="00636BBD">
        <w:rPr>
          <w:rFonts w:ascii="Tahoma" w:hAnsi="Tahoma" w:cs="Tahoma"/>
          <w:sz w:val="24"/>
        </w:rPr>
        <w:t>.</w:t>
      </w:r>
      <w:r w:rsidR="00636BBD">
        <w:rPr>
          <w:rFonts w:ascii="Tahoma" w:hAnsi="Tahoma" w:cs="Tahoma"/>
          <w:sz w:val="24"/>
        </w:rPr>
        <w:t xml:space="preserve"> </w:t>
      </w:r>
      <w:r w:rsidR="00AC1496" w:rsidRPr="00636BBD">
        <w:rPr>
          <w:rFonts w:ascii="Tahoma" w:hAnsi="Tahoma" w:cs="Tahoma"/>
          <w:sz w:val="24"/>
        </w:rPr>
        <w:t>Для загрузки необходимо нажать</w:t>
      </w:r>
      <w:r w:rsidRPr="00636BBD">
        <w:rPr>
          <w:rFonts w:ascii="Tahoma" w:hAnsi="Tahoma" w:cs="Tahoma"/>
          <w:sz w:val="24"/>
        </w:rPr>
        <w:t xml:space="preserve"> на название документа</w:t>
      </w:r>
      <w:r w:rsidR="00AC1496" w:rsidRPr="00636BBD">
        <w:rPr>
          <w:rFonts w:ascii="Tahoma" w:hAnsi="Tahoma" w:cs="Tahoma"/>
          <w:sz w:val="24"/>
        </w:rPr>
        <w:t>.</w:t>
      </w:r>
    </w:p>
    <w:p w:rsidR="00636BBD" w:rsidRDefault="00636BBD" w:rsidP="00636BBD">
      <w:pPr>
        <w:pStyle w:val="a3"/>
        <w:jc w:val="both"/>
        <w:rPr>
          <w:rFonts w:ascii="Tahoma" w:hAnsi="Tahoma" w:cs="Tahoma"/>
          <w:sz w:val="24"/>
        </w:rPr>
      </w:pPr>
      <w:r w:rsidRPr="00636BBD">
        <w:rPr>
          <w:rFonts w:ascii="Tahoma" w:hAnsi="Tahoma" w:cs="Tahoma"/>
          <w:b/>
          <w:sz w:val="24"/>
        </w:rPr>
        <w:t>Обратите внимание</w:t>
      </w:r>
      <w:r>
        <w:rPr>
          <w:rFonts w:ascii="Tahoma" w:hAnsi="Tahoma" w:cs="Tahoma"/>
          <w:sz w:val="24"/>
        </w:rPr>
        <w:t xml:space="preserve">, загрузить можно файлы форматов: </w:t>
      </w:r>
      <w:proofErr w:type="spellStart"/>
      <w:r w:rsidRPr="00636BBD">
        <w:rPr>
          <w:rFonts w:ascii="Tahoma" w:hAnsi="Tahoma" w:cs="Tahoma"/>
          <w:sz w:val="24"/>
        </w:rPr>
        <w:t>zip</w:t>
      </w:r>
      <w:proofErr w:type="spellEnd"/>
      <w:r w:rsidRPr="00636BBD">
        <w:rPr>
          <w:rFonts w:ascii="Tahoma" w:hAnsi="Tahoma" w:cs="Tahoma"/>
          <w:sz w:val="24"/>
        </w:rPr>
        <w:t xml:space="preserve">, </w:t>
      </w:r>
      <w:proofErr w:type="spellStart"/>
      <w:r w:rsidRPr="00636BBD">
        <w:rPr>
          <w:rFonts w:ascii="Tahoma" w:hAnsi="Tahoma" w:cs="Tahoma"/>
          <w:sz w:val="24"/>
        </w:rPr>
        <w:t>rar</w:t>
      </w:r>
      <w:proofErr w:type="spellEnd"/>
      <w:r>
        <w:rPr>
          <w:rFonts w:ascii="Tahoma" w:hAnsi="Tahoma" w:cs="Tahoma"/>
          <w:sz w:val="24"/>
        </w:rPr>
        <w:t xml:space="preserve">, </w:t>
      </w:r>
      <w:proofErr w:type="spellStart"/>
      <w:r w:rsidRPr="00636BBD">
        <w:rPr>
          <w:rFonts w:ascii="Tahoma" w:hAnsi="Tahoma" w:cs="Tahoma"/>
          <w:sz w:val="24"/>
        </w:rPr>
        <w:t>jpg</w:t>
      </w:r>
      <w:proofErr w:type="spellEnd"/>
      <w:r w:rsidRPr="00636BBD">
        <w:rPr>
          <w:rFonts w:ascii="Tahoma" w:hAnsi="Tahoma" w:cs="Tahoma"/>
          <w:sz w:val="24"/>
        </w:rPr>
        <w:t xml:space="preserve">, </w:t>
      </w:r>
      <w:proofErr w:type="spellStart"/>
      <w:r w:rsidRPr="00636BBD">
        <w:rPr>
          <w:rFonts w:ascii="Tahoma" w:hAnsi="Tahoma" w:cs="Tahoma"/>
          <w:sz w:val="24"/>
        </w:rPr>
        <w:t>jpeg</w:t>
      </w:r>
      <w:proofErr w:type="spellEnd"/>
      <w:r w:rsidRPr="00636BBD">
        <w:rPr>
          <w:rFonts w:ascii="Tahoma" w:hAnsi="Tahoma" w:cs="Tahoma"/>
          <w:sz w:val="24"/>
        </w:rPr>
        <w:t xml:space="preserve">, </w:t>
      </w:r>
      <w:proofErr w:type="spellStart"/>
      <w:r w:rsidRPr="00636BBD">
        <w:rPr>
          <w:rFonts w:ascii="Tahoma" w:hAnsi="Tahoma" w:cs="Tahoma"/>
          <w:sz w:val="24"/>
        </w:rPr>
        <w:t>png</w:t>
      </w:r>
      <w:proofErr w:type="spellEnd"/>
      <w:r w:rsidRPr="00636BBD">
        <w:rPr>
          <w:rFonts w:ascii="Tahoma" w:hAnsi="Tahoma" w:cs="Tahoma"/>
          <w:sz w:val="24"/>
        </w:rPr>
        <w:t xml:space="preserve">, </w:t>
      </w:r>
      <w:proofErr w:type="spellStart"/>
      <w:r w:rsidRPr="00636BBD">
        <w:rPr>
          <w:rFonts w:ascii="Tahoma" w:hAnsi="Tahoma" w:cs="Tahoma"/>
          <w:sz w:val="24"/>
        </w:rPr>
        <w:t>pdf</w:t>
      </w:r>
      <w:proofErr w:type="spellEnd"/>
      <w:r>
        <w:rPr>
          <w:rFonts w:ascii="Tahoma" w:hAnsi="Tahoma" w:cs="Tahoma"/>
          <w:sz w:val="24"/>
        </w:rPr>
        <w:t xml:space="preserve">, </w:t>
      </w:r>
      <w:proofErr w:type="spellStart"/>
      <w:r w:rsidRPr="00636BBD">
        <w:rPr>
          <w:rFonts w:ascii="Tahoma" w:hAnsi="Tahoma" w:cs="Tahoma"/>
          <w:sz w:val="24"/>
        </w:rPr>
        <w:t>doc</w:t>
      </w:r>
      <w:proofErr w:type="spellEnd"/>
      <w:r w:rsidRPr="00636BBD">
        <w:rPr>
          <w:rFonts w:ascii="Tahoma" w:hAnsi="Tahoma" w:cs="Tahoma"/>
          <w:sz w:val="24"/>
        </w:rPr>
        <w:t xml:space="preserve">, </w:t>
      </w:r>
      <w:proofErr w:type="spellStart"/>
      <w:r w:rsidRPr="00636BBD">
        <w:rPr>
          <w:rFonts w:ascii="Tahoma" w:hAnsi="Tahoma" w:cs="Tahoma"/>
          <w:sz w:val="24"/>
        </w:rPr>
        <w:t>docx</w:t>
      </w:r>
      <w:proofErr w:type="spellEnd"/>
      <w:r>
        <w:rPr>
          <w:rFonts w:ascii="Tahoma" w:hAnsi="Tahoma" w:cs="Tahoma"/>
          <w:sz w:val="24"/>
        </w:rPr>
        <w:t xml:space="preserve">. </w:t>
      </w:r>
    </w:p>
    <w:p w:rsidR="00636BBD" w:rsidRDefault="00636BBD" w:rsidP="00636BBD">
      <w:pPr>
        <w:pStyle w:val="a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Не допускается загрузка файлов с одинаковыми именами.</w:t>
      </w:r>
    </w:p>
    <w:p w:rsidR="00B6705B" w:rsidRPr="00B6705B" w:rsidRDefault="00AC1496" w:rsidP="00B6705B">
      <w:pPr>
        <w:jc w:val="both"/>
        <w:rPr>
          <w:rFonts w:ascii="Tahoma" w:hAnsi="Tahoma" w:cs="Tahoma"/>
          <w:sz w:val="24"/>
        </w:rPr>
      </w:pPr>
      <w:r>
        <w:rPr>
          <w:noProof/>
        </w:rPr>
        <w:lastRenderedPageBreak/>
        <w:drawing>
          <wp:inline distT="0" distB="0" distL="0" distR="0" wp14:anchorId="454490FF" wp14:editId="24899C79">
            <wp:extent cx="5724525" cy="3267661"/>
            <wp:effectExtent l="57150" t="57150" r="104775" b="1238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10" b="2811"/>
                    <a:stretch/>
                  </pic:blipFill>
                  <pic:spPr bwMode="auto">
                    <a:xfrm>
                      <a:off x="0" y="0"/>
                      <a:ext cx="5734861" cy="327356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5FA" w:rsidRDefault="00FC05FA" w:rsidP="00FC05FA">
      <w:pPr>
        <w:jc w:val="both"/>
        <w:rPr>
          <w:rFonts w:ascii="Tahoma" w:hAnsi="Tahoma" w:cs="Tahoma"/>
          <w:sz w:val="24"/>
        </w:rPr>
      </w:pPr>
      <w:r>
        <w:rPr>
          <w:noProof/>
        </w:rPr>
        <w:drawing>
          <wp:inline distT="0" distB="0" distL="0" distR="0" wp14:anchorId="5117CCB7" wp14:editId="476C3408">
            <wp:extent cx="5742778" cy="4981575"/>
            <wp:effectExtent l="57150" t="57150" r="106045" b="1047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32" b="3500"/>
                    <a:stretch/>
                  </pic:blipFill>
                  <pic:spPr bwMode="auto">
                    <a:xfrm>
                      <a:off x="0" y="0"/>
                      <a:ext cx="5748392" cy="49864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BBD" w:rsidRDefault="00636BBD" w:rsidP="00636BBD">
      <w:pPr>
        <w:pStyle w:val="a3"/>
        <w:jc w:val="both"/>
        <w:rPr>
          <w:rFonts w:ascii="Tahoma" w:hAnsi="Tahoma" w:cs="Tahoma"/>
          <w:sz w:val="24"/>
        </w:rPr>
      </w:pPr>
    </w:p>
    <w:p w:rsidR="00636BBD" w:rsidRDefault="00636BBD" w:rsidP="00636BBD">
      <w:pPr>
        <w:pStyle w:val="a3"/>
        <w:jc w:val="both"/>
        <w:rPr>
          <w:rFonts w:ascii="Tahoma" w:hAnsi="Tahoma" w:cs="Tahoma"/>
          <w:sz w:val="24"/>
        </w:rPr>
      </w:pPr>
    </w:p>
    <w:p w:rsidR="004F4207" w:rsidRDefault="00AC1496" w:rsidP="001447EE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Нажмите кнопку «Отправить заявку».</w:t>
      </w:r>
    </w:p>
    <w:p w:rsidR="001447EE" w:rsidRDefault="00275CB1" w:rsidP="004F4207">
      <w:pPr>
        <w:pStyle w:val="a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Если заявка заполнена верно, то отобразится окно с информацией о том, что заявка сформирована и готова к отправке. </w:t>
      </w:r>
    </w:p>
    <w:p w:rsidR="006434B2" w:rsidRPr="00275CB1" w:rsidRDefault="00275CB1" w:rsidP="00CB3DA9">
      <w:pPr>
        <w:jc w:val="both"/>
        <w:rPr>
          <w:rFonts w:ascii="Tahoma" w:hAnsi="Tahoma" w:cs="Tahoma"/>
          <w:sz w:val="24"/>
        </w:rPr>
      </w:pPr>
      <w:r>
        <w:rPr>
          <w:noProof/>
        </w:rPr>
        <w:drawing>
          <wp:inline distT="0" distB="0" distL="0" distR="0">
            <wp:extent cx="4602333" cy="1771650"/>
            <wp:effectExtent l="57150" t="57150" r="122555" b="1143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0" b="5046"/>
                    <a:stretch/>
                  </pic:blipFill>
                  <pic:spPr bwMode="auto">
                    <a:xfrm>
                      <a:off x="0" y="0"/>
                      <a:ext cx="4646071" cy="178848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115" w:rsidRDefault="008E2115" w:rsidP="008E2115">
      <w:pPr>
        <w:pStyle w:val="a3"/>
        <w:jc w:val="both"/>
        <w:rPr>
          <w:rFonts w:ascii="Tahoma" w:hAnsi="Tahoma" w:cs="Tahoma"/>
          <w:sz w:val="24"/>
        </w:rPr>
      </w:pPr>
    </w:p>
    <w:p w:rsidR="00CB3DA9" w:rsidRDefault="00275CB1" w:rsidP="00CB3DA9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Нажмите кнопку «Подписать заявку»</w:t>
      </w:r>
    </w:p>
    <w:p w:rsidR="00CB3DA9" w:rsidRPr="00CB3DA9" w:rsidRDefault="00C722E0" w:rsidP="00CB3DA9">
      <w:pPr>
        <w:pStyle w:val="a3"/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 w:rsidRPr="00CB3DA9">
        <w:rPr>
          <w:rFonts w:ascii="Tahoma" w:hAnsi="Tahoma" w:cs="Tahoma"/>
          <w:sz w:val="24"/>
        </w:rPr>
        <w:t xml:space="preserve">Если </w:t>
      </w:r>
      <w:r w:rsidR="00CB3DA9" w:rsidRPr="00CB3DA9">
        <w:rPr>
          <w:rFonts w:ascii="Tahoma" w:hAnsi="Tahoma" w:cs="Tahoma"/>
          <w:sz w:val="24"/>
        </w:rPr>
        <w:t xml:space="preserve">отобразится информация о том, что </w:t>
      </w:r>
      <w:r w:rsidRPr="00CB3DA9">
        <w:rPr>
          <w:rFonts w:ascii="Tahoma" w:hAnsi="Tahoma" w:cs="Tahoma"/>
          <w:sz w:val="24"/>
        </w:rPr>
        <w:t xml:space="preserve">КриптоПро ЭЦП </w:t>
      </w:r>
      <w:r w:rsidRPr="00CB3DA9">
        <w:rPr>
          <w:rFonts w:ascii="Tahoma" w:hAnsi="Tahoma" w:cs="Tahoma"/>
          <w:sz w:val="24"/>
          <w:lang w:val="en-US"/>
        </w:rPr>
        <w:t>Browser</w:t>
      </w:r>
      <w:r w:rsidRPr="00CB3DA9">
        <w:rPr>
          <w:rFonts w:ascii="Tahoma" w:hAnsi="Tahoma" w:cs="Tahoma"/>
          <w:sz w:val="24"/>
        </w:rPr>
        <w:t xml:space="preserve"> </w:t>
      </w:r>
      <w:r w:rsidRPr="00CB3DA9">
        <w:rPr>
          <w:rFonts w:ascii="Tahoma" w:hAnsi="Tahoma" w:cs="Tahoma"/>
          <w:sz w:val="24"/>
          <w:lang w:val="en-US"/>
        </w:rPr>
        <w:t>plug</w:t>
      </w:r>
      <w:r w:rsidRPr="00CB3DA9">
        <w:rPr>
          <w:rFonts w:ascii="Tahoma" w:hAnsi="Tahoma" w:cs="Tahoma"/>
          <w:sz w:val="24"/>
        </w:rPr>
        <w:t>-</w:t>
      </w:r>
      <w:r w:rsidRPr="00CB3DA9">
        <w:rPr>
          <w:rFonts w:ascii="Tahoma" w:hAnsi="Tahoma" w:cs="Tahoma"/>
          <w:sz w:val="24"/>
          <w:lang w:val="en-US"/>
        </w:rPr>
        <w:t>in</w:t>
      </w:r>
      <w:r w:rsidRPr="00CB3DA9">
        <w:rPr>
          <w:rFonts w:ascii="Tahoma" w:hAnsi="Tahoma" w:cs="Tahoma"/>
          <w:sz w:val="24"/>
        </w:rPr>
        <w:t xml:space="preserve"> недоступен</w:t>
      </w:r>
      <w:r w:rsidR="00CB3DA9" w:rsidRPr="00CB3DA9">
        <w:rPr>
          <w:rFonts w:ascii="Tahoma" w:hAnsi="Tahoma" w:cs="Tahoma"/>
          <w:sz w:val="24"/>
        </w:rPr>
        <w:t>, необходимо его установить и</w:t>
      </w:r>
      <w:r w:rsidR="00CB3DA9">
        <w:rPr>
          <w:rFonts w:ascii="Tahoma" w:hAnsi="Tahoma" w:cs="Tahoma"/>
          <w:sz w:val="24"/>
        </w:rPr>
        <w:t xml:space="preserve"> повторить все действия с начала.</w:t>
      </w:r>
    </w:p>
    <w:p w:rsidR="008E2115" w:rsidRDefault="00275CB1" w:rsidP="00275CB1">
      <w:pPr>
        <w:pStyle w:val="a3"/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Если </w:t>
      </w:r>
      <w:r w:rsidR="00C722E0">
        <w:rPr>
          <w:rFonts w:ascii="Tahoma" w:hAnsi="Tahoma" w:cs="Tahoma"/>
          <w:sz w:val="24"/>
        </w:rPr>
        <w:t xml:space="preserve">КриптоПро ЭЦП </w:t>
      </w:r>
      <w:r w:rsidR="00C722E0">
        <w:rPr>
          <w:rFonts w:ascii="Tahoma" w:hAnsi="Tahoma" w:cs="Tahoma"/>
          <w:sz w:val="24"/>
          <w:lang w:val="en-US"/>
        </w:rPr>
        <w:t>Browser</w:t>
      </w:r>
      <w:r w:rsidR="00C722E0" w:rsidRPr="00C722E0">
        <w:rPr>
          <w:rFonts w:ascii="Tahoma" w:hAnsi="Tahoma" w:cs="Tahoma"/>
          <w:sz w:val="24"/>
        </w:rPr>
        <w:t xml:space="preserve"> </w:t>
      </w:r>
      <w:r w:rsidR="00C722E0">
        <w:rPr>
          <w:rFonts w:ascii="Tahoma" w:hAnsi="Tahoma" w:cs="Tahoma"/>
          <w:sz w:val="24"/>
          <w:lang w:val="en-US"/>
        </w:rPr>
        <w:t>plug</w:t>
      </w:r>
      <w:r w:rsidR="00C722E0" w:rsidRPr="00C722E0">
        <w:rPr>
          <w:rFonts w:ascii="Tahoma" w:hAnsi="Tahoma" w:cs="Tahoma"/>
          <w:sz w:val="24"/>
        </w:rPr>
        <w:t>-</w:t>
      </w:r>
      <w:r w:rsidR="00C722E0">
        <w:rPr>
          <w:rFonts w:ascii="Tahoma" w:hAnsi="Tahoma" w:cs="Tahoma"/>
          <w:sz w:val="24"/>
          <w:lang w:val="en-US"/>
        </w:rPr>
        <w:t>in</w:t>
      </w:r>
      <w:r w:rsidR="00CB3DA9">
        <w:rPr>
          <w:rFonts w:ascii="Tahoma" w:hAnsi="Tahoma" w:cs="Tahoma"/>
          <w:sz w:val="24"/>
        </w:rPr>
        <w:t xml:space="preserve"> установлен</w:t>
      </w:r>
      <w:r w:rsidR="00C722E0">
        <w:rPr>
          <w:rFonts w:ascii="Tahoma" w:hAnsi="Tahoma" w:cs="Tahoma"/>
          <w:sz w:val="24"/>
        </w:rPr>
        <w:t xml:space="preserve">, </w:t>
      </w:r>
      <w:r w:rsidR="008E2115">
        <w:rPr>
          <w:rFonts w:ascii="Tahoma" w:hAnsi="Tahoma" w:cs="Tahoma"/>
          <w:sz w:val="24"/>
        </w:rPr>
        <w:t>появится окно для подтверждения доступа. Нажмите кнопку «Да».</w:t>
      </w:r>
    </w:p>
    <w:p w:rsidR="008E2115" w:rsidRPr="008E2115" w:rsidRDefault="008E2115" w:rsidP="008E2115">
      <w:pPr>
        <w:jc w:val="both"/>
        <w:rPr>
          <w:rFonts w:ascii="Tahoma" w:hAnsi="Tahoma" w:cs="Tahoma"/>
          <w:sz w:val="24"/>
        </w:rPr>
      </w:pPr>
      <w:r>
        <w:rPr>
          <w:noProof/>
        </w:rPr>
        <w:drawing>
          <wp:inline distT="0" distB="0" distL="0" distR="0" wp14:anchorId="77F920A7" wp14:editId="184576FE">
            <wp:extent cx="4800600" cy="3683502"/>
            <wp:effectExtent l="57150" t="57150" r="114300" b="1079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5466" cy="368723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2115" w:rsidRDefault="008E2115" w:rsidP="008E2115">
      <w:pPr>
        <w:pStyle w:val="a3"/>
        <w:ind w:left="1440"/>
        <w:jc w:val="both"/>
        <w:rPr>
          <w:rFonts w:ascii="Tahoma" w:hAnsi="Tahoma" w:cs="Tahoma"/>
          <w:sz w:val="24"/>
        </w:rPr>
      </w:pPr>
    </w:p>
    <w:p w:rsidR="00275CB1" w:rsidRPr="00B6705B" w:rsidRDefault="008E2115" w:rsidP="008E2115">
      <w:pPr>
        <w:pStyle w:val="a3"/>
        <w:ind w:left="14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После этого </w:t>
      </w:r>
      <w:r w:rsidR="00C722E0">
        <w:rPr>
          <w:rFonts w:ascii="Tahoma" w:hAnsi="Tahoma" w:cs="Tahoma"/>
          <w:sz w:val="24"/>
        </w:rPr>
        <w:t>отобразится информация о имеющихся сертификатах</w:t>
      </w:r>
      <w:r w:rsidR="00CB3DA9">
        <w:rPr>
          <w:rFonts w:ascii="Tahoma" w:hAnsi="Tahoma" w:cs="Tahoma"/>
          <w:sz w:val="24"/>
        </w:rPr>
        <w:t xml:space="preserve"> на компьютере.</w:t>
      </w:r>
    </w:p>
    <w:p w:rsidR="00F74B55" w:rsidRDefault="00636BBD" w:rsidP="00DA7606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lastRenderedPageBreak/>
        <w:drawing>
          <wp:inline distT="0" distB="0" distL="0" distR="0">
            <wp:extent cx="5248275" cy="3248025"/>
            <wp:effectExtent l="57150" t="57150" r="123825" b="1238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3" t="7337" r="4654"/>
                    <a:stretch/>
                  </pic:blipFill>
                  <pic:spPr bwMode="auto">
                    <a:xfrm>
                      <a:off x="0" y="0"/>
                      <a:ext cx="5248275" cy="32480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115" w:rsidRDefault="008E2115" w:rsidP="008E2115">
      <w:pPr>
        <w:pStyle w:val="a3"/>
        <w:ind w:left="14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Если отобразилось сообщение о том, что нет доступных сертификатов, установите сертификат и выполните действия с начала.</w:t>
      </w:r>
    </w:p>
    <w:p w:rsidR="00636BBD" w:rsidRDefault="00636BBD" w:rsidP="00636BBD">
      <w:pPr>
        <w:pStyle w:val="a3"/>
        <w:jc w:val="both"/>
        <w:rPr>
          <w:rFonts w:ascii="Tahoma" w:hAnsi="Tahoma" w:cs="Tahoma"/>
          <w:sz w:val="24"/>
        </w:rPr>
      </w:pPr>
    </w:p>
    <w:p w:rsidR="007B063E" w:rsidRDefault="00C722E0" w:rsidP="007B063E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C722E0">
        <w:rPr>
          <w:rFonts w:ascii="Tahoma" w:hAnsi="Tahoma" w:cs="Tahoma"/>
          <w:sz w:val="24"/>
        </w:rPr>
        <w:t>Нажмите на сертификат, которым требуется подписать заявку.</w:t>
      </w:r>
      <w:r w:rsidR="007B063E">
        <w:rPr>
          <w:rFonts w:ascii="Tahoma" w:hAnsi="Tahoma" w:cs="Tahoma"/>
          <w:sz w:val="24"/>
        </w:rPr>
        <w:t xml:space="preserve"> Дождитесь ответа сервера (около 10 секунд).</w:t>
      </w:r>
    </w:p>
    <w:p w:rsidR="00C722E0" w:rsidRPr="007B063E" w:rsidRDefault="00C722E0" w:rsidP="00742369">
      <w:pPr>
        <w:pStyle w:val="a3"/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 w:rsidRPr="007B063E">
        <w:rPr>
          <w:rFonts w:ascii="Tahoma" w:hAnsi="Tahoma" w:cs="Tahoma"/>
          <w:sz w:val="24"/>
        </w:rPr>
        <w:t>В случа</w:t>
      </w:r>
      <w:r w:rsidR="007B063E" w:rsidRPr="007B063E">
        <w:rPr>
          <w:rFonts w:ascii="Tahoma" w:hAnsi="Tahoma" w:cs="Tahoma"/>
          <w:sz w:val="24"/>
        </w:rPr>
        <w:t>е успешной отправки заявки отобразится сообщение, что заявка отправлена</w:t>
      </w:r>
      <w:r w:rsidR="00CB3DA9">
        <w:rPr>
          <w:rFonts w:ascii="Tahoma" w:hAnsi="Tahoma" w:cs="Tahoma"/>
          <w:sz w:val="24"/>
        </w:rPr>
        <w:t>. Н</w:t>
      </w:r>
      <w:r w:rsidR="007B063E" w:rsidRPr="007B063E">
        <w:rPr>
          <w:rFonts w:ascii="Tahoma" w:hAnsi="Tahoma" w:cs="Tahoma"/>
          <w:sz w:val="24"/>
        </w:rPr>
        <w:t>а почту, указанную при подаче заявки, придет уведомление о его при</w:t>
      </w:r>
      <w:r w:rsidR="007B063E">
        <w:rPr>
          <w:rFonts w:ascii="Tahoma" w:hAnsi="Tahoma" w:cs="Tahoma"/>
          <w:sz w:val="24"/>
        </w:rPr>
        <w:t>ня</w:t>
      </w:r>
      <w:r w:rsidR="007B063E" w:rsidRPr="007B063E">
        <w:rPr>
          <w:rFonts w:ascii="Tahoma" w:hAnsi="Tahoma" w:cs="Tahoma"/>
          <w:sz w:val="24"/>
        </w:rPr>
        <w:t>тии.</w:t>
      </w:r>
    </w:p>
    <w:p w:rsidR="00C722E0" w:rsidRDefault="00C722E0" w:rsidP="00DA7606">
      <w:pPr>
        <w:jc w:val="both"/>
        <w:rPr>
          <w:rFonts w:ascii="Tahoma" w:hAnsi="Tahoma" w:cs="Tahoma"/>
          <w:sz w:val="24"/>
        </w:rPr>
      </w:pPr>
      <w:r>
        <w:rPr>
          <w:noProof/>
        </w:rPr>
        <w:drawing>
          <wp:inline distT="0" distB="0" distL="0" distR="0" wp14:anchorId="5FD25D2D" wp14:editId="34F9893C">
            <wp:extent cx="5302669" cy="3114675"/>
            <wp:effectExtent l="57150" t="57150" r="107950" b="1047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2564" cy="312048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564A" w:rsidRPr="00F6668D" w:rsidRDefault="008E2115" w:rsidP="00F6668D">
      <w:pPr>
        <w:pStyle w:val="a3"/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 w:rsidRPr="00F6668D">
        <w:rPr>
          <w:rFonts w:ascii="Tahoma" w:hAnsi="Tahoma" w:cs="Tahoma"/>
          <w:sz w:val="24"/>
        </w:rPr>
        <w:t>В случае, ес</w:t>
      </w:r>
      <w:r w:rsidR="00F6668D">
        <w:rPr>
          <w:rFonts w:ascii="Tahoma" w:hAnsi="Tahoma" w:cs="Tahoma"/>
          <w:sz w:val="24"/>
        </w:rPr>
        <w:t>ли отобразилось сообщение об ошибке, выполните указанные действия в сообщении.</w:t>
      </w:r>
    </w:p>
    <w:sectPr w:rsidR="00FA564A" w:rsidRPr="00F6668D" w:rsidSect="00992AA0">
      <w:footerReference w:type="default" r:id="rId14"/>
      <w:pgSz w:w="11906" w:h="16838"/>
      <w:pgMar w:top="1134" w:right="850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037" w:rsidRDefault="00647037" w:rsidP="00CB3DA9">
      <w:pPr>
        <w:spacing w:after="0" w:line="240" w:lineRule="auto"/>
      </w:pPr>
      <w:r>
        <w:separator/>
      </w:r>
    </w:p>
  </w:endnote>
  <w:endnote w:type="continuationSeparator" w:id="0">
    <w:p w:rsidR="00647037" w:rsidRDefault="00647037" w:rsidP="00CB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058555"/>
      <w:docPartObj>
        <w:docPartGallery w:val="Page Numbers (Bottom of Page)"/>
        <w:docPartUnique/>
      </w:docPartObj>
    </w:sdtPr>
    <w:sdtEndPr/>
    <w:sdtContent>
      <w:p w:rsidR="00CB3DA9" w:rsidRDefault="00CB3D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3DA9" w:rsidRDefault="00CB3D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037" w:rsidRDefault="00647037" w:rsidP="00CB3DA9">
      <w:pPr>
        <w:spacing w:after="0" w:line="240" w:lineRule="auto"/>
      </w:pPr>
      <w:r>
        <w:separator/>
      </w:r>
    </w:p>
  </w:footnote>
  <w:footnote w:type="continuationSeparator" w:id="0">
    <w:p w:rsidR="00647037" w:rsidRDefault="00647037" w:rsidP="00CB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3137"/>
    <w:multiLevelType w:val="multilevel"/>
    <w:tmpl w:val="53B24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06"/>
    <w:rsid w:val="00047BD1"/>
    <w:rsid w:val="001447EE"/>
    <w:rsid w:val="00174A59"/>
    <w:rsid w:val="00275CB1"/>
    <w:rsid w:val="004F4207"/>
    <w:rsid w:val="006147CC"/>
    <w:rsid w:val="00636BBD"/>
    <w:rsid w:val="006434B2"/>
    <w:rsid w:val="00647037"/>
    <w:rsid w:val="007B063E"/>
    <w:rsid w:val="00896B5A"/>
    <w:rsid w:val="008E2115"/>
    <w:rsid w:val="008F1B08"/>
    <w:rsid w:val="00944994"/>
    <w:rsid w:val="00992AA0"/>
    <w:rsid w:val="00AC1496"/>
    <w:rsid w:val="00B6705B"/>
    <w:rsid w:val="00BA64E4"/>
    <w:rsid w:val="00C722E0"/>
    <w:rsid w:val="00CB3DA9"/>
    <w:rsid w:val="00DA7606"/>
    <w:rsid w:val="00EB6180"/>
    <w:rsid w:val="00EF0AB8"/>
    <w:rsid w:val="00F61CC2"/>
    <w:rsid w:val="00F6668D"/>
    <w:rsid w:val="00F74B55"/>
    <w:rsid w:val="00FA3A64"/>
    <w:rsid w:val="00FA564A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EC67-4F3D-4DDA-9516-5BB2C546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DA9"/>
  </w:style>
  <w:style w:type="paragraph" w:styleId="a6">
    <w:name w:val="footer"/>
    <w:basedOn w:val="a"/>
    <w:link w:val="a7"/>
    <w:uiPriority w:val="99"/>
    <w:unhideWhenUsed/>
    <w:rsid w:val="00CB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Богородицкий Алексей Михайлович</dc:creator>
  <cp:keywords/>
  <dc:description/>
  <cp:lastModifiedBy>Иванова Мария Олеговна</cp:lastModifiedBy>
  <cp:revision>2</cp:revision>
  <dcterms:created xsi:type="dcterms:W3CDTF">2019-10-22T04:50:00Z</dcterms:created>
  <dcterms:modified xsi:type="dcterms:W3CDTF">2019-10-22T04:50:00Z</dcterms:modified>
</cp:coreProperties>
</file>